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jc w:val="both"/>
        <w:rPr>
          <w:rFonts w:ascii="微软雅黑" w:hAnsi="微软雅黑" w:eastAsia="微软雅黑" w:cs="微软雅黑"/>
        </w:rPr>
      </w:pPr>
      <w:r>
        <w:rPr>
          <w:rFonts w:hint="eastAsia" w:ascii="微软雅黑" w:hAnsi="微软雅黑" w:eastAsia="微软雅黑" w:cs="微软雅黑"/>
          <w:bdr w:val="none" w:color="auto" w:sz="0" w:space="0"/>
          <w:shd w:val="clear" w:fill="FFFFFF"/>
        </w:rPr>
        <w:t>各全国学会、协会、研究会，各省、自治区、直辖市科协，新疆生产建设兵团科协，中国科协各有关直属单位：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为深入贯彻落实习近平新时代中国特色社会主义思想，大力弘扬“研当以报效国家为己任，学必以服务人民为荣光”的科技志愿服务精神，激励更多人投身科技志愿服务事业，健全科技志愿服务体系，提升科技志愿服务质效和社会影响力，中国科协决定开展2023年度科技志愿服务先进典型推选宣传活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一、活动时间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2023年10月至2024年3月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二、先进典型推荐条件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（一）科技志愿者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1.热爱祖国，拥护中国共产党领导，自觉践行社会主义核心价值观，大力弘扬新时代科学家精神和科技志愿服务精神，具有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很强的社会责任感和奉献意识。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2.加入科技志愿服务组织，主要服务内容特色鲜明。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3.长期积极参加科技志愿服务活动，在理论政策宣讲和弘扬科学家精神，服务乡村振兴、绿色发展，开展文明实践、科技教育、科学普及、助老扶幼、扶危济困、健康卫生、文化文艺、防灾减灾等方面事迹突出、得到群众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4.事迹感人，适合公开宣传，有突出的先进性、代表性和影响力。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（二）科技志愿服务组织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1.经所在单位领导机构或基层群众性自治组织同意成立2年以上的科技志愿服务组织，制度健全、管理科学、运行良好，无任何不良记录，公信力强。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2.科技志愿者队伍相对稳定，注册科技志愿者人数原则上不少于20人（表现特别突出的科技志愿服务组织注册科技志愿者人数最低不得少于10人）。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3.有明确的服务领域，组织开展科技志愿服务活动不少于50场，形成常态化长期化开展活动工作机制。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4.科技志愿服务在服务国家战略、增进民生福祉、参与社会治理等方面成效显著，服务对象评价高，社会反响好。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（三）科技志愿服务项目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1.突出科技为民，持续稳定开展活动，实施时间2年以上（含2年），在当地或所在领域内有较大影响，社会效益显著。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2.项目科技特色鲜明，参与项目的科技志愿者原则上不少于10人。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3.项目管理规范有序，在志愿者培训、日常管理、记录认证、激励保障、宣传推广等方面有一定的探索创新，具备完备的工作方案、规范的管理制度、科学的运作模式、齐全的档案资料。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4.项目团队注重科技志愿服务文化塑造，善于运用线上线下相结合的手段，注重传统媒体和新媒体宣传、扩大活动覆盖面，营造良好的志愿服务氛围。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5.具有积极的示范效应，符合我国国情和社会需求，对公众具有带动引导作用，具备可复制、可评估性及在一定范围推广的条件和价值。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（四）科技志愿服务点（社区或村）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组织科技志愿者围绕群众关注的生产生活热点、难点问题，广泛开展形式多样的科技志愿服务活动，开展的科技志愿服务活动类别（培训讲座、健康咨询、技术指导、科学实验、答题竞赛等）不少于3种、数量不低于20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2.大力弘扬科技志愿服务精神，科技志愿服务氛围浓厚，科技志愿者人数占社区（村）常住人口的比例≥10%。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3.创新推动社区（村）科普文化建设，形成讲科学、爱科学、学科学、信科学、用科学的良好氛围；社区或村环境整洁，邻里关系融洽，无封建迷信活动。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4.积极协调辖区内企业、机关、学校、医院和公益慈善类、城乡社区服务类社会组织成立专业的科技志愿服务队，到社区开展科技志愿服务活动。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三、活动安排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组织择优推选。在层层择优推荐基础上，各学会、各地方、各单位可推荐候选最美科技志愿者、最佳科技志愿服务组织、最佳科技志愿服务项目、最美科技志愿服务社区等一个或几个类别典型。其中，各全国学会可推荐每个类别候选典型数量不超过2个；各省（区、市）及新疆生产建设兵团科协可推荐每个类别候选典型数量不超过5个；各中央企业科协可推荐每个类别候选典型数量不超过2个；各有关直属单位总推荐数不超过5个。中国科协宣传文化部负责推荐大学生科技志愿服务候选典型，总推荐数不超过20个。已入选2019—2022年度科技志愿服务典型的，不再参加此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各学会、各地方、各单位作为推荐单位要充分挖掘科技志愿服务典型事迹，突出特色成效，凝练经验亮点，并于2023年11月20日前将电子版推荐材料报送至中国科协农村专业技术服务中心。推荐材料要客观、准确、完整，包括：推荐表1份（WORD版及盖章扫描PDF版）；推荐候选先进典型小2寸正面免冠彩色照片，及体现先进事迹的工作照片3—5张，照片请提供jpg格式，不低于1M、不超过3M，用姓名+序号作为照片名。推荐候选先进典型还可提交展示先进事迹的宣传视频材料。推荐材料涉及国家秘密的，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集中展示评选。制作展示页面，通过媒体平台对推荐的候选先进典型进行集中展示，接受群众点赞投票。12月组织开展初审和专家评审工作，遴选确定30位最美科技志愿者、30个最佳科技志愿服务组织、30项最佳科技志愿服务项目和10个最美科技志愿服务社区。最终名单通过中国科协官网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3.广泛宣传推广。2023年度科技志愿服务先进典型名单发布后，积极组织媒体开展集中采风，精选先进典型事迹进行集中报道，形成宣传声势。编印《2023年科技志愿服务典型案例选编》，利用新媒体平台制作并持续推送相关典型事迹，不断提升科技志愿服务社会影响力。结合学雷锋志愿服务日，2024年3月举办科技志愿服务先进典型展示交流活动，运用宣讲交流和典型访谈、文艺表演等形式，讲好感人故事、谈出学习心得、升华使命责任。各地方、各学会、各单位可围绕科技志愿主题，结合实际开展形式多样的巡回报告、学习实践活动，积极塑造科技志愿服务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各学会、各地方、各单位要把本次活动作为贯彻落实习近平总书记关于学雷锋和志愿服务系列重要指示精神，做好科技工作者思想引领、推进科技志愿服务制度化常态化的有力举措，要将活动摆上重要位置，切实加强组织领导，精心筹划部署，严密组织实施，积极稳妥做好各相关工作。要严把推选标准，始终立足基层一线，推荐方向正、事迹实、影响大的先进典型，确保经得住群众检验、实践检验和历史检验。要注重活动过程，把广泛发动与层层推选结合起来，把选树榜样与培育文化结合起来，在做好典型选树基础上着力做好宣介引导工作，充分运用群众喜闻乐见的媒体平台，全方位宣介先进典型工作进展成效和经验模式，多角度讲好心怀大爱、无私奉献的感人故事，充分展现中国科技志愿者的理想追求和精神风貌，引导广大科技工作者和全社会关注、支持和参与科技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1.业务咨询：中国科协宣传文化部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联 系 人：姚  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联系电话：010-68576219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2.材料申报评选：中国科协农村专业技术服务中心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联 系 人：印舒文  门一豪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联系电话：010-62379323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电子邮箱：jicengfuwuchu@163.com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both"/>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附件：附件相关申报推荐表下载方式说明.doc</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right"/>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中国科协办公厅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420"/>
        <w:jc w:val="right"/>
        <w:rPr>
          <w:rFonts w:hint="eastAsia" w:ascii="微软雅黑" w:hAnsi="微软雅黑" w:eastAsia="微软雅黑" w:cs="微软雅黑"/>
        </w:rPr>
      </w:pPr>
      <w:r>
        <w:rPr>
          <w:rFonts w:hint="eastAsia" w:ascii="微软雅黑" w:hAnsi="微软雅黑" w:eastAsia="微软雅黑" w:cs="微软雅黑"/>
          <w:bdr w:val="none" w:color="auto" w:sz="0" w:space="0"/>
          <w:shd w:val="clear" w:fill="FFFFFF"/>
        </w:rPr>
        <w:t>​2023年10月13日</w:t>
      </w:r>
    </w:p>
    <w:p>
      <w:pPr>
        <w:pStyle w:val="2"/>
        <w:keepNext w:val="0"/>
        <w:keepLines w:val="0"/>
        <w:widowControl/>
        <w:suppressLineNumbers w:val="0"/>
        <w:spacing w:before="75" w:beforeAutospacing="0" w:after="75" w:afterAutospacing="0" w:line="360" w:lineRule="auto"/>
        <w:ind w:left="0" w:right="0"/>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TUzNTZjNzc4NDYzZGI1ZmZhZGE5MjBkYzkyYTUifQ=="/>
  </w:docVars>
  <w:rsids>
    <w:rsidRoot w:val="2C79439A"/>
    <w:rsid w:val="2C79439A"/>
    <w:rsid w:val="476E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2023-10-16T02:48:00Z</dcterms:created>
  <dc:creator>Xian</dc:creator>
  <cp:lastModifiedBy>Xian</cp:lastModifiedBy>
  <dcterms:modified xsi:type="dcterms:W3CDTF">2023-10-16T02:49:59Z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21F171EB3ABD4EB4939526C084614502_11</vt:lpwstr>
  </property>
</Properties>
</file>